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81" w:rsidRDefault="00F44181" w:rsidP="00F44181">
      <w:pPr>
        <w:autoSpaceDE w:val="0"/>
        <w:autoSpaceDN w:val="0"/>
        <w:adjustRightInd w:val="0"/>
        <w:spacing w:after="0" w:line="240" w:lineRule="auto"/>
        <w:jc w:val="both"/>
        <w:rPr>
          <w:rFonts w:ascii="Verdana" w:hAnsi="Verdana" w:cs="Verdana"/>
          <w:b/>
          <w:bCs/>
          <w:color w:val="000000"/>
          <w:sz w:val="16"/>
          <w:szCs w:val="16"/>
        </w:rPr>
      </w:pPr>
      <w:r>
        <w:rPr>
          <w:rFonts w:ascii="Verdana" w:hAnsi="Verdana" w:cs="Verdana"/>
          <w:b/>
          <w:bCs/>
          <w:color w:val="000000"/>
          <w:sz w:val="16"/>
          <w:szCs w:val="16"/>
        </w:rPr>
        <w:t>Prvá svetová vojna - boje v Karpatoch 1914 - 1915</w:t>
      </w:r>
    </w:p>
    <w:p w:rsidR="00F44181" w:rsidRDefault="00F44181" w:rsidP="00F44181">
      <w:pPr>
        <w:autoSpaceDE w:val="0"/>
        <w:autoSpaceDN w:val="0"/>
        <w:adjustRightInd w:val="0"/>
        <w:spacing w:after="0" w:line="240" w:lineRule="auto"/>
        <w:jc w:val="both"/>
        <w:rPr>
          <w:rFonts w:ascii="Verdana" w:hAnsi="Verdana" w:cs="Verdana"/>
          <w:color w:val="000000"/>
          <w:sz w:val="16"/>
          <w:szCs w:val="16"/>
        </w:rPr>
      </w:pPr>
    </w:p>
    <w:p w:rsidR="00F44181" w:rsidRDefault="00F44181" w:rsidP="00F44181">
      <w:pPr>
        <w:autoSpaceDE w:val="0"/>
        <w:autoSpaceDN w:val="0"/>
        <w:adjustRightInd w:val="0"/>
        <w:spacing w:after="0" w:line="240" w:lineRule="auto"/>
        <w:jc w:val="both"/>
        <w:rPr>
          <w:rFonts w:ascii="Verdana" w:hAnsi="Verdana" w:cs="Verdana"/>
          <w:color w:val="000000"/>
          <w:sz w:val="16"/>
          <w:szCs w:val="16"/>
        </w:rPr>
      </w:pPr>
      <w:r>
        <w:rPr>
          <w:rFonts w:ascii="Verdana" w:hAnsi="Verdana" w:cs="Verdana"/>
          <w:color w:val="000000"/>
          <w:sz w:val="16"/>
          <w:szCs w:val="16"/>
        </w:rPr>
        <w:t>Sté výročie vypuknutia prvej svetovej vojny si Vihorlatské múzeum v Humennom v spolupráci s Klubom vojenskej histórie Beskydy pr ipomína rozsiahlou múzejnou výstavou Prvá svetová vojna - boje v Karpatoch 1914 - 1915 .</w:t>
      </w:r>
    </w:p>
    <w:p w:rsidR="00F44181" w:rsidRDefault="00F44181" w:rsidP="00F44181">
      <w:pPr>
        <w:autoSpaceDE w:val="0"/>
        <w:autoSpaceDN w:val="0"/>
        <w:adjustRightInd w:val="0"/>
        <w:spacing w:after="0" w:line="240" w:lineRule="auto"/>
        <w:jc w:val="both"/>
        <w:rPr>
          <w:rFonts w:ascii="Verdana" w:hAnsi="Verdana" w:cs="Verdana"/>
          <w:color w:val="000000"/>
          <w:sz w:val="16"/>
          <w:szCs w:val="16"/>
        </w:rPr>
      </w:pPr>
      <w:r>
        <w:rPr>
          <w:rFonts w:ascii="Verdana" w:hAnsi="Verdana" w:cs="Verdana"/>
          <w:color w:val="000000"/>
          <w:sz w:val="16"/>
          <w:szCs w:val="16"/>
        </w:rPr>
        <w:t>Kľúčovým motívom k príprave výstavy boli udalosti spred sto rokov, ktoré zasiahli mesto Humenné spolu s ďalšími mestami a obcami severovýchodnej časti Slovenska, ako jediné územie v rámci terajšieho Slovenska, ktorým prechádzal front a kde sa odohrávali priame boje.</w:t>
      </w:r>
    </w:p>
    <w:p w:rsidR="00F44181" w:rsidRDefault="00F44181" w:rsidP="00F44181">
      <w:pPr>
        <w:autoSpaceDE w:val="0"/>
        <w:autoSpaceDN w:val="0"/>
        <w:adjustRightInd w:val="0"/>
        <w:spacing w:after="0" w:line="240" w:lineRule="auto"/>
        <w:jc w:val="both"/>
        <w:rPr>
          <w:rFonts w:ascii="Verdana" w:hAnsi="Verdana" w:cs="Verdana"/>
          <w:color w:val="000000"/>
          <w:sz w:val="16"/>
          <w:szCs w:val="16"/>
        </w:rPr>
      </w:pPr>
      <w:r>
        <w:rPr>
          <w:rFonts w:ascii="Verdana" w:hAnsi="Verdana" w:cs="Verdana"/>
          <w:color w:val="000000"/>
          <w:sz w:val="16"/>
          <w:szCs w:val="16"/>
        </w:rPr>
        <w:t>Výstava pozostáva zo stoviek dobových fotografií, odborných textov, písomných a filmových archívnych dokumentov a niekoľkých desiatok trojrozmerných a dvojrozmerných zbierkových predmetov. Expozícia na vyše dvesto metrov štvorcových výstavnej plochy prezentuje počiatočné štádium vypuknutia prvej svetovej vojny, priebeh bojov v Karpatoch na prelome rokov 1914- 1915 a vojnové dozvuky s vojnovými škodami a cintorínmi.</w:t>
      </w:r>
    </w:p>
    <w:p w:rsidR="00F44181" w:rsidRDefault="00F44181" w:rsidP="00F44181">
      <w:pPr>
        <w:autoSpaceDE w:val="0"/>
        <w:autoSpaceDN w:val="0"/>
        <w:adjustRightInd w:val="0"/>
        <w:spacing w:after="0" w:line="240" w:lineRule="auto"/>
        <w:jc w:val="both"/>
        <w:rPr>
          <w:rFonts w:ascii="Verdana" w:hAnsi="Verdana" w:cs="Verdana"/>
          <w:color w:val="000000"/>
          <w:sz w:val="16"/>
          <w:szCs w:val="16"/>
        </w:rPr>
      </w:pPr>
      <w:r>
        <w:rPr>
          <w:rFonts w:ascii="Verdana" w:hAnsi="Verdana" w:cs="Verdana"/>
          <w:color w:val="000000"/>
          <w:sz w:val="16"/>
          <w:szCs w:val="16"/>
        </w:rPr>
        <w:t>Výstava bude širokej verejnosti prístupná vo Vihorlatskom múzeu v Humennom od 16. 10. 2014 do 20. 12. 2014.</w:t>
      </w:r>
    </w:p>
    <w:p w:rsidR="00F44181" w:rsidRDefault="00F44181" w:rsidP="00F44181">
      <w:pPr>
        <w:autoSpaceDE w:val="0"/>
        <w:autoSpaceDN w:val="0"/>
        <w:adjustRightInd w:val="0"/>
        <w:spacing w:after="0" w:line="240" w:lineRule="auto"/>
        <w:jc w:val="both"/>
        <w:rPr>
          <w:rFonts w:ascii="Verdana" w:hAnsi="Verdana" w:cs="Verdana"/>
          <w:color w:val="000000"/>
          <w:sz w:val="16"/>
          <w:szCs w:val="16"/>
        </w:rPr>
      </w:pPr>
      <w:r>
        <w:rPr>
          <w:rFonts w:ascii="Verdana" w:hAnsi="Verdana" w:cs="Verdana"/>
          <w:b/>
          <w:bCs/>
          <w:color w:val="000000"/>
          <w:sz w:val="16"/>
          <w:szCs w:val="16"/>
        </w:rPr>
        <w:t xml:space="preserve">                                                                                       Mgr. Vasil Fedič, riaditeľ múzea</w:t>
      </w:r>
    </w:p>
    <w:p w:rsidR="00F44181" w:rsidRDefault="00F44181" w:rsidP="00F44181">
      <w:pPr>
        <w:suppressAutoHyphens/>
        <w:autoSpaceDE w:val="0"/>
        <w:autoSpaceDN w:val="0"/>
        <w:adjustRightInd w:val="0"/>
        <w:spacing w:after="0" w:line="240" w:lineRule="auto"/>
        <w:jc w:val="both"/>
        <w:rPr>
          <w:rFonts w:ascii="Verdana" w:hAnsi="Verdana" w:cs="Verdana"/>
          <w:b/>
          <w:bCs/>
          <w:sz w:val="16"/>
          <w:szCs w:val="16"/>
        </w:rPr>
      </w:pPr>
    </w:p>
    <w:p w:rsidR="00F44181" w:rsidRDefault="00F44181" w:rsidP="00F44181">
      <w:pPr>
        <w:suppressAutoHyphens/>
        <w:autoSpaceDE w:val="0"/>
        <w:autoSpaceDN w:val="0"/>
        <w:adjustRightInd w:val="0"/>
        <w:spacing w:after="0" w:line="240" w:lineRule="auto"/>
        <w:jc w:val="both"/>
        <w:rPr>
          <w:rFonts w:ascii="Verdana" w:hAnsi="Verdana" w:cs="Verdana"/>
          <w:b/>
          <w:bCs/>
          <w:sz w:val="16"/>
          <w:szCs w:val="16"/>
        </w:rPr>
      </w:pPr>
    </w:p>
    <w:p w:rsidR="00F44181" w:rsidRDefault="00F44181" w:rsidP="00F44181">
      <w:pPr>
        <w:suppressAutoHyphens/>
        <w:autoSpaceDE w:val="0"/>
        <w:autoSpaceDN w:val="0"/>
        <w:adjustRightInd w:val="0"/>
        <w:spacing w:after="0" w:line="240" w:lineRule="auto"/>
        <w:jc w:val="both"/>
        <w:rPr>
          <w:rFonts w:ascii="Verdana" w:hAnsi="Verdana" w:cs="Verdana"/>
          <w:b/>
          <w:bCs/>
          <w:sz w:val="16"/>
          <w:szCs w:val="16"/>
        </w:rPr>
      </w:pPr>
      <w:r>
        <w:rPr>
          <w:rFonts w:ascii="Verdana" w:hAnsi="Verdana" w:cs="Verdana"/>
          <w:b/>
          <w:bCs/>
          <w:color w:val="000000"/>
          <w:sz w:val="16"/>
          <w:szCs w:val="16"/>
        </w:rPr>
        <w:t>--------------------------------------------------------------------------------------------</w:t>
      </w:r>
    </w:p>
    <w:p w:rsidR="00F44181" w:rsidRDefault="00F44181" w:rsidP="00F44181">
      <w:pPr>
        <w:suppressAutoHyphens/>
        <w:autoSpaceDE w:val="0"/>
        <w:autoSpaceDN w:val="0"/>
        <w:adjustRightInd w:val="0"/>
        <w:spacing w:after="0" w:line="240" w:lineRule="auto"/>
        <w:jc w:val="both"/>
        <w:rPr>
          <w:rFonts w:ascii="Verdana" w:hAnsi="Verdana" w:cs="Verdana"/>
          <w:b/>
          <w:bCs/>
          <w:sz w:val="16"/>
          <w:szCs w:val="16"/>
        </w:rPr>
      </w:pPr>
    </w:p>
    <w:p w:rsidR="00F44181" w:rsidRDefault="00F44181" w:rsidP="00F44181">
      <w:pPr>
        <w:suppressAutoHyphens/>
        <w:autoSpaceDE w:val="0"/>
        <w:autoSpaceDN w:val="0"/>
        <w:adjustRightInd w:val="0"/>
        <w:spacing w:after="0" w:line="240" w:lineRule="auto"/>
        <w:jc w:val="both"/>
        <w:rPr>
          <w:rFonts w:ascii="Verdana" w:hAnsi="Verdana" w:cs="Verdana"/>
          <w:sz w:val="16"/>
          <w:szCs w:val="16"/>
        </w:rPr>
      </w:pPr>
      <w:r>
        <w:rPr>
          <w:rFonts w:ascii="Verdana" w:hAnsi="Verdana" w:cs="Verdana"/>
          <w:b/>
          <w:bCs/>
          <w:sz w:val="16"/>
          <w:szCs w:val="16"/>
        </w:rPr>
        <w:t xml:space="preserve">PAVOL MARKOVIČ </w:t>
      </w:r>
    </w:p>
    <w:p w:rsidR="00F44181" w:rsidRDefault="00F44181" w:rsidP="00F44181">
      <w:pPr>
        <w:suppressAutoHyphens/>
        <w:autoSpaceDE w:val="0"/>
        <w:autoSpaceDN w:val="0"/>
        <w:adjustRightInd w:val="0"/>
        <w:spacing w:after="0" w:line="240" w:lineRule="auto"/>
        <w:jc w:val="both"/>
        <w:rPr>
          <w:rFonts w:ascii="Verdana" w:hAnsi="Verdana" w:cs="Verdana"/>
          <w:sz w:val="16"/>
          <w:szCs w:val="16"/>
        </w:rPr>
      </w:pPr>
    </w:p>
    <w:p w:rsidR="00F44181" w:rsidRDefault="00F44181" w:rsidP="00F44181">
      <w:pPr>
        <w:suppressAutoHyphens/>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 xml:space="preserve"> Dňa 4. decembra 2014 sa v galerijných priestoroch renesančného kaštieľa v Humennom verejnosti sprístupni výstava Pavel Markovič - Výber z tvorby. Výstava sme usporiadali pri príležitosti nedožitých 90. narodenín umelca.</w:t>
      </w:r>
    </w:p>
    <w:p w:rsidR="00F44181" w:rsidRDefault="00F44181" w:rsidP="00F44181">
      <w:pPr>
        <w:suppressAutoHyphens/>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Doc. Pavol Markovič sa narodil 19. novembra 1924 v Čertižnom. V rokoch 1945 až 1949 študoval na Gymnáziu v Humennom. V roku 1953 ukončil štúdium na Pedagogickej fakulte Slovenskej univerzity v Bratislave, odbor výtvarná výchova a ruský jazyk pod pedagogickým vedením G. Mallého, E. Lehotského, D. Milliho, B. Hoffstädtera, A. Günterovej-Majerovej a ďalších. Po ukončení vysokoškolských štúdií pôsobil ako pedagóg na Pedagogickej škole v Prešove a zároveň externe prednášal úžitkové umenie na Vyššej pedagogickej škole v Prešove. V šesťdesiatych rokoch a začiatkom sedemdesiatych rokov pôsobil ako odborný asistent na Katedre výtvarnej výchovy Pedagogickej fakulty UPJŠ v Prešove. V roku 1974 bol ocenený titulom „Zaslúžilý učiteľ“. Od roku 1975 sa stal vedúcim katedry, kde v roku 1989 získal docentúru. Zomrel 6. novembra 2006 v Prešove. Prevažnú časť svojej tvorby venoval Pavol Markovič krajinomaľbe. Vo svojich dielach zachytával nielen civilizačné premeny východného Slovenska, ale aj etnograficky významnú architektúru, ktorá v čase jeho tvorby pomaly zanikala. Silný vplyv ľudového rusínskeho umenia sa prejavoval v námetoch, ako aj vo farebnosti jeho diel, najmä v tempere. Jasné plné tóny žltej, modrej a fialovej v kontraste s čiernymi linkami dodávali Markovičovým krajinám expresívny ráz. Krajiny maľované pastelom ponímal dekoratívne. V jeho tvorbe bolo badať aj pointistické snaženia (obraz zložený z farebných bodov). Okrem hlavných techník pastelu a tempery experimentoval autor aj v oblasti grafiky a intarzie. Okrajovo sa venoval olejomaľbe, kde využíval tlmenejšie a zemitejšie farby ako pri tempere. Z publikačnej činnosti Pavla Markoviča vynikajú etnografické monografie a snaha o vydávanie Národného kalendára pre rusínske etnikum.</w:t>
      </w:r>
    </w:p>
    <w:p w:rsidR="00F44181" w:rsidRDefault="00F44181" w:rsidP="00F44181">
      <w:pPr>
        <w:suppressAutoHyphens/>
        <w:autoSpaceDE w:val="0"/>
        <w:autoSpaceDN w:val="0"/>
        <w:adjustRightInd w:val="0"/>
        <w:spacing w:after="0" w:line="240" w:lineRule="auto"/>
        <w:jc w:val="both"/>
        <w:rPr>
          <w:rFonts w:ascii="Verdana" w:hAnsi="Verdana" w:cs="Verdana"/>
          <w:sz w:val="16"/>
          <w:szCs w:val="16"/>
        </w:rPr>
      </w:pPr>
      <w:r>
        <w:rPr>
          <w:rFonts w:ascii="Verdana" w:hAnsi="Verdana" w:cs="Verdana"/>
          <w:b/>
          <w:bCs/>
          <w:sz w:val="16"/>
          <w:szCs w:val="16"/>
        </w:rPr>
        <w:t>Výstava potrvá do 31. januára 2015.</w:t>
      </w:r>
    </w:p>
    <w:p w:rsidR="00F44181" w:rsidRDefault="00F44181" w:rsidP="00F44181">
      <w:pPr>
        <w:widowControl w:val="0"/>
        <w:suppressAutoHyphens/>
        <w:autoSpaceDE w:val="0"/>
        <w:autoSpaceDN w:val="0"/>
        <w:adjustRightInd w:val="0"/>
        <w:spacing w:after="0" w:line="240" w:lineRule="auto"/>
        <w:jc w:val="both"/>
        <w:rPr>
          <w:rFonts w:ascii="Verdana" w:hAnsi="Verdana" w:cs="Verdana"/>
          <w:b/>
          <w:bCs/>
          <w:sz w:val="16"/>
          <w:szCs w:val="16"/>
        </w:rPr>
      </w:pP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rPr>
      </w:pP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rPr>
      </w:pPr>
      <w:r>
        <w:rPr>
          <w:rFonts w:ascii="Verdana" w:hAnsi="Verdana" w:cs="Verdana"/>
          <w:b/>
          <w:bCs/>
          <w:color w:val="000000"/>
          <w:sz w:val="16"/>
          <w:szCs w:val="16"/>
        </w:rPr>
        <w:t>--------------------------------------------------------------------------------------------</w:t>
      </w: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rPr>
      </w:pPr>
    </w:p>
    <w:p w:rsidR="00F44181" w:rsidRDefault="00F44181" w:rsidP="00F44181">
      <w:pPr>
        <w:autoSpaceDE w:val="0"/>
        <w:autoSpaceDN w:val="0"/>
        <w:adjustRightInd w:val="0"/>
        <w:spacing w:after="0" w:line="240" w:lineRule="auto"/>
        <w:jc w:val="both"/>
        <w:rPr>
          <w:rFonts w:ascii="Verdana" w:hAnsi="Verdana" w:cs="Verdana"/>
          <w:color w:val="000000"/>
          <w:sz w:val="16"/>
          <w:szCs w:val="16"/>
        </w:rPr>
      </w:pPr>
      <w:r>
        <w:rPr>
          <w:rFonts w:ascii="Verdana" w:hAnsi="Verdana" w:cs="Verdana"/>
          <w:b/>
          <w:bCs/>
          <w:color w:val="000000"/>
          <w:sz w:val="16"/>
          <w:szCs w:val="16"/>
        </w:rPr>
        <w:t xml:space="preserve">XXIII. Karpatská kraslica </w:t>
      </w:r>
      <w:r>
        <w:rPr>
          <w:rFonts w:ascii="Verdana" w:hAnsi="Verdana" w:cs="Verdana"/>
          <w:color w:val="000000"/>
          <w:sz w:val="16"/>
          <w:szCs w:val="16"/>
        </w:rPr>
        <w:t xml:space="preserve"> </w:t>
      </w:r>
    </w:p>
    <w:p w:rsidR="00F44181" w:rsidRDefault="00F44181" w:rsidP="00F44181">
      <w:pPr>
        <w:autoSpaceDE w:val="0"/>
        <w:autoSpaceDN w:val="0"/>
        <w:adjustRightInd w:val="0"/>
        <w:spacing w:after="0" w:line="240" w:lineRule="auto"/>
        <w:jc w:val="both"/>
        <w:rPr>
          <w:rFonts w:ascii="Verdana" w:hAnsi="Verdana" w:cs="Verdana"/>
          <w:color w:val="000000"/>
          <w:sz w:val="16"/>
          <w:szCs w:val="16"/>
        </w:rPr>
      </w:pPr>
    </w:p>
    <w:p w:rsidR="00F44181" w:rsidRDefault="00F44181" w:rsidP="00F44181">
      <w:pPr>
        <w:autoSpaceDE w:val="0"/>
        <w:autoSpaceDN w:val="0"/>
        <w:adjustRightInd w:val="0"/>
        <w:spacing w:after="0" w:line="240" w:lineRule="auto"/>
        <w:jc w:val="both"/>
        <w:rPr>
          <w:rFonts w:ascii="Verdana" w:hAnsi="Verdana" w:cs="Verdana"/>
          <w:color w:val="000000"/>
          <w:sz w:val="16"/>
          <w:szCs w:val="16"/>
        </w:rPr>
      </w:pPr>
      <w:r>
        <w:rPr>
          <w:rFonts w:ascii="Verdana" w:hAnsi="Verdana" w:cs="Verdana"/>
          <w:color w:val="000000"/>
          <w:sz w:val="16"/>
          <w:szCs w:val="16"/>
        </w:rPr>
        <w:t xml:space="preserve"> Vihorlatské múzeum v Humennom v spolupráci s OO Únie žien v  Humennom 12. marca 2015 otvára už XXIII. ročník medzinárodnej súťažnej  výstavy Karpatská kraslica. V tomto ročníku sa na výstave predstaví vyše 80  autorov zo Slovenska  i zahraničia. Popri tradičných technikách zdobenia akými sú batikovanie,  voskovanie, drôtovanie, olepovanie a pod. sú na výstave zastúpené aj novšie a  stále populárnejšie spôsoby, napr.: madeira, patchwork, háčkovanie, paličkovaná  čipka, quilling atď.  Na základe medzinárodnej spolupráce s Národným múzeom ľudového  umenia Huculščiny a Pokuttja v Kolomyji na Ukrajine budú na výstave  prezentované kolekcie 12 súčasných autoriek z ukrajinského regiónu Ivano-  Frankivsk. Tohto roku si múzeum v Kolomyji a Vihorlatské múzeum navzájom darujú  do zbierkových fondov kraslice reprezentujúce príslušný región pôsobenia.  Každoročne sa do výstavy zapájajú aj autorky zastrešené kultúrnym centrom v  poľskom Przemyśli</w:t>
      </w:r>
      <w:r>
        <w:rPr>
          <w:rFonts w:ascii="Verdana" w:hAnsi="Verdana" w:cs="Verdana"/>
          <w:b/>
          <w:bCs/>
          <w:color w:val="000000"/>
          <w:sz w:val="16"/>
          <w:szCs w:val="16"/>
        </w:rPr>
        <w:t>.</w:t>
      </w:r>
      <w:r>
        <w:rPr>
          <w:rFonts w:ascii="Verdana" w:hAnsi="Verdana" w:cs="Verdana"/>
          <w:color w:val="000000"/>
          <w:sz w:val="16"/>
          <w:szCs w:val="16"/>
        </w:rPr>
        <w:t xml:space="preserve">  Organizátori výstavy aj touto cestou ďakujú všetkým zúčastneným  autorom za zapožičanie ich hodnotných kolekcií kraslíc. Pre školy budú počas  výstavy pripravené vyučovacie hodiny spojené s ukážkami zdobenia kraslíc.  Kolektívy sa môžu nahlásiť na sekretariáte múzea. Bližšie informácie sú uvedené na  webovom sídle múzea. Výstava, na ktorú pozývame širokú verejnosť, potrvá do  30. apríla 2015.  </w:t>
      </w:r>
    </w:p>
    <w:p w:rsidR="00F44181" w:rsidRDefault="00F44181" w:rsidP="00F44181">
      <w:pPr>
        <w:autoSpaceDE w:val="0"/>
        <w:autoSpaceDN w:val="0"/>
        <w:adjustRightInd w:val="0"/>
        <w:spacing w:after="0" w:line="240" w:lineRule="auto"/>
        <w:jc w:val="both"/>
        <w:rPr>
          <w:rFonts w:ascii="Times New Roman" w:hAnsi="Times New Roman" w:cs="Times New Roman"/>
          <w:b/>
          <w:bCs/>
          <w:sz w:val="24"/>
          <w:szCs w:val="24"/>
        </w:rPr>
      </w:pPr>
      <w:r>
        <w:rPr>
          <w:rFonts w:ascii="Verdana" w:hAnsi="Verdana" w:cs="Verdana"/>
          <w:b/>
          <w:bCs/>
          <w:color w:val="000000"/>
          <w:sz w:val="16"/>
          <w:szCs w:val="16"/>
        </w:rPr>
        <w:t xml:space="preserve">                                               Mgr. Jozef Fundák, etnograf Vihorlatského múzea </w:t>
      </w:r>
      <w:r>
        <w:rPr>
          <w:rFonts w:ascii="Verdana" w:hAnsi="Verdana" w:cs="Verdana"/>
          <w:b/>
          <w:bCs/>
          <w:sz w:val="16"/>
          <w:szCs w:val="16"/>
        </w:rPr>
        <w:t xml:space="preserve"> </w:t>
      </w:r>
    </w:p>
    <w:p w:rsidR="00F44181" w:rsidRDefault="00F44181" w:rsidP="00F44181">
      <w:pPr>
        <w:autoSpaceDE w:val="0"/>
        <w:autoSpaceDN w:val="0"/>
        <w:adjustRightInd w:val="0"/>
        <w:spacing w:after="0" w:line="240" w:lineRule="auto"/>
        <w:jc w:val="both"/>
        <w:rPr>
          <w:rFonts w:ascii="Verdana" w:hAnsi="Verdana" w:cs="Verdana"/>
          <w:sz w:val="16"/>
          <w:szCs w:val="16"/>
        </w:rPr>
      </w:pPr>
    </w:p>
    <w:p w:rsidR="00F44181" w:rsidRDefault="00F44181" w:rsidP="00F44181">
      <w:pPr>
        <w:tabs>
          <w:tab w:val="left" w:pos="6237"/>
        </w:tabs>
        <w:autoSpaceDE w:val="0"/>
        <w:autoSpaceDN w:val="0"/>
        <w:adjustRightInd w:val="0"/>
        <w:spacing w:after="0" w:line="240" w:lineRule="auto"/>
        <w:jc w:val="both"/>
        <w:rPr>
          <w:rFonts w:ascii="Verdana" w:hAnsi="Verdana" w:cs="Verdana"/>
          <w:color w:val="000000"/>
          <w:sz w:val="16"/>
          <w:szCs w:val="16"/>
        </w:rPr>
      </w:pPr>
    </w:p>
    <w:p w:rsidR="00F44181" w:rsidRDefault="00F44181" w:rsidP="00F44181">
      <w:pPr>
        <w:widowControl w:val="0"/>
        <w:suppressAutoHyphens/>
        <w:autoSpaceDE w:val="0"/>
        <w:autoSpaceDN w:val="0"/>
        <w:adjustRightInd w:val="0"/>
        <w:spacing w:after="0" w:line="240" w:lineRule="auto"/>
        <w:jc w:val="both"/>
        <w:rPr>
          <w:rFonts w:ascii="Verdana" w:hAnsi="Verdana" w:cs="Verdana"/>
          <w:b/>
          <w:bCs/>
          <w:sz w:val="16"/>
          <w:szCs w:val="16"/>
        </w:rPr>
      </w:pPr>
      <w:r>
        <w:rPr>
          <w:rFonts w:ascii="Verdana" w:hAnsi="Verdana" w:cs="Verdana"/>
          <w:b/>
          <w:bCs/>
          <w:color w:val="000000"/>
          <w:sz w:val="16"/>
          <w:szCs w:val="16"/>
        </w:rPr>
        <w:t>-----------------------------------------------------------------------------------------------</w:t>
      </w:r>
    </w:p>
    <w:p w:rsidR="00F44181" w:rsidRDefault="00F44181" w:rsidP="00F44181">
      <w:pPr>
        <w:widowControl w:val="0"/>
        <w:suppressAutoHyphens/>
        <w:autoSpaceDE w:val="0"/>
        <w:autoSpaceDN w:val="0"/>
        <w:adjustRightInd w:val="0"/>
        <w:spacing w:after="0" w:line="240" w:lineRule="auto"/>
        <w:jc w:val="both"/>
        <w:rPr>
          <w:rFonts w:ascii="Verdana" w:hAnsi="Verdana" w:cs="Verdana"/>
          <w:b/>
          <w:bCs/>
          <w:sz w:val="16"/>
          <w:szCs w:val="16"/>
        </w:rPr>
      </w:pPr>
    </w:p>
    <w:p w:rsidR="00F44181" w:rsidRDefault="00F44181" w:rsidP="00F44181">
      <w:pPr>
        <w:widowControl w:val="0"/>
        <w:suppressAutoHyphens/>
        <w:autoSpaceDE w:val="0"/>
        <w:autoSpaceDN w:val="0"/>
        <w:adjustRightInd w:val="0"/>
        <w:spacing w:after="0" w:line="240" w:lineRule="auto"/>
        <w:jc w:val="both"/>
        <w:rPr>
          <w:rFonts w:ascii="Verdana" w:hAnsi="Verdana" w:cs="Verdana"/>
          <w:b/>
          <w:bCs/>
          <w:sz w:val="16"/>
          <w:szCs w:val="16"/>
        </w:rPr>
      </w:pPr>
    </w:p>
    <w:p w:rsidR="00F44181" w:rsidRDefault="00F44181" w:rsidP="00F44181">
      <w:pPr>
        <w:autoSpaceDE w:val="0"/>
        <w:autoSpaceDN w:val="0"/>
        <w:adjustRightInd w:val="0"/>
        <w:spacing w:after="0" w:line="240" w:lineRule="auto"/>
        <w:jc w:val="both"/>
        <w:rPr>
          <w:rFonts w:ascii="Verdana" w:hAnsi="Verdana" w:cs="Verdana"/>
          <w:b/>
          <w:bCs/>
          <w:sz w:val="16"/>
          <w:szCs w:val="16"/>
        </w:rPr>
      </w:pPr>
      <w:r>
        <w:rPr>
          <w:rFonts w:ascii="Verdana" w:hAnsi="Verdana" w:cs="Verdana"/>
          <w:b/>
          <w:bCs/>
          <w:sz w:val="16"/>
          <w:szCs w:val="16"/>
        </w:rPr>
        <w:t>XXII. Karpatská kraslica</w:t>
      </w:r>
    </w:p>
    <w:p w:rsidR="00F44181" w:rsidRDefault="00F44181" w:rsidP="00F44181">
      <w:pPr>
        <w:autoSpaceDE w:val="0"/>
        <w:autoSpaceDN w:val="0"/>
        <w:adjustRightInd w:val="0"/>
        <w:spacing w:after="0" w:line="240" w:lineRule="auto"/>
        <w:jc w:val="both"/>
        <w:rPr>
          <w:rFonts w:ascii="Verdana" w:hAnsi="Verdana" w:cs="Verdana"/>
          <w:b/>
          <w:bCs/>
          <w:sz w:val="16"/>
          <w:szCs w:val="16"/>
        </w:rPr>
      </w:pPr>
    </w:p>
    <w:p w:rsidR="00F44181" w:rsidRDefault="00F44181" w:rsidP="00F44181">
      <w:p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lastRenderedPageBreak/>
        <w:t>Vihorlatské múzeum v Humennom 20. marca 2014 otvára už XXII. ročník medzinárodnej súťažnej výstavy Karpatská kraslica, ktorú pripravilo v spolupráci s OO Únie žien v Humennom. V tomto ročníku sa na výstave predstaví vyše 70 autorov zo Slovenska i zahraničia. Popri tradičných technikách zdobenia akými sú batikovanie, voskovanie, drôtovanie, olepovanie a pod. sú na výstave zastúpené aj novšie a stále populárnejšie spôsoby, napr.: madeira, patchwork, háčkovanie, paličkovaná čipka atď. Autori prichádzajú stále s novými nápadmi zdobenia. Organizátori výstavy aj touto cestou ďakujú všetkým zúčastneným autorom za zapožičanie ich hodnotných kolekcií kraslíc. Pre školy budú počas výstavy pripravené vyučovacie hodiny spojené s ukážkami zdobenia kraslíc. Kolektívy sa môžu nahlásiť na sekretariáte múzea. Bližšie informácie sú uvedené na webovom sídle múzea. Výstava, na ktorú pozývame širokú verejnosť, potrvá do 2. mája 2014.</w:t>
      </w:r>
    </w:p>
    <w:p w:rsidR="00F44181" w:rsidRDefault="00F44181" w:rsidP="00F44181">
      <w:p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 xml:space="preserve">                                                                  </w:t>
      </w:r>
      <w:r>
        <w:rPr>
          <w:rFonts w:ascii="Verdana" w:hAnsi="Verdana" w:cs="Verdana"/>
          <w:b/>
          <w:bCs/>
          <w:sz w:val="16"/>
          <w:szCs w:val="16"/>
        </w:rPr>
        <w:t xml:space="preserve"> Mgr. Jozef Fundák, etnograf Vihorlatského múzea</w:t>
      </w:r>
    </w:p>
    <w:p w:rsidR="00F44181" w:rsidRDefault="00F44181" w:rsidP="00F44181">
      <w:pPr>
        <w:tabs>
          <w:tab w:val="left" w:pos="6237"/>
        </w:tabs>
        <w:autoSpaceDE w:val="0"/>
        <w:autoSpaceDN w:val="0"/>
        <w:adjustRightInd w:val="0"/>
        <w:spacing w:after="0" w:line="240" w:lineRule="auto"/>
        <w:jc w:val="both"/>
        <w:rPr>
          <w:rFonts w:ascii="Verdana" w:hAnsi="Verdana" w:cs="Verdana"/>
          <w:color w:val="000000"/>
          <w:sz w:val="16"/>
          <w:szCs w:val="16"/>
        </w:rPr>
      </w:pPr>
    </w:p>
    <w:p w:rsidR="00F44181" w:rsidRDefault="00F44181" w:rsidP="00F44181">
      <w:pPr>
        <w:widowControl w:val="0"/>
        <w:suppressAutoHyphens/>
        <w:autoSpaceDE w:val="0"/>
        <w:autoSpaceDN w:val="0"/>
        <w:adjustRightInd w:val="0"/>
        <w:spacing w:after="0" w:line="240" w:lineRule="auto"/>
        <w:jc w:val="both"/>
        <w:rPr>
          <w:rFonts w:ascii="Verdana" w:hAnsi="Verdana" w:cs="Verdana"/>
          <w:b/>
          <w:bCs/>
          <w:sz w:val="16"/>
          <w:szCs w:val="16"/>
        </w:rPr>
      </w:pPr>
      <w:r>
        <w:rPr>
          <w:rFonts w:ascii="Verdana" w:hAnsi="Verdana" w:cs="Verdana"/>
          <w:b/>
          <w:bCs/>
          <w:color w:val="000000"/>
          <w:sz w:val="16"/>
          <w:szCs w:val="16"/>
        </w:rPr>
        <w:t>-----------------------------------------------------------------------------------------------</w:t>
      </w:r>
    </w:p>
    <w:p w:rsidR="00F44181" w:rsidRDefault="00F44181" w:rsidP="00F44181">
      <w:pPr>
        <w:widowControl w:val="0"/>
        <w:suppressAutoHyphens/>
        <w:autoSpaceDE w:val="0"/>
        <w:autoSpaceDN w:val="0"/>
        <w:adjustRightInd w:val="0"/>
        <w:spacing w:after="0" w:line="240" w:lineRule="auto"/>
        <w:jc w:val="both"/>
        <w:rPr>
          <w:rFonts w:ascii="Verdana" w:hAnsi="Verdana" w:cs="Verdana"/>
          <w:b/>
          <w:bCs/>
          <w:sz w:val="16"/>
          <w:szCs w:val="16"/>
        </w:rPr>
      </w:pPr>
    </w:p>
    <w:p w:rsidR="00F44181" w:rsidRDefault="00F44181" w:rsidP="00F44181">
      <w:pPr>
        <w:widowControl w:val="0"/>
        <w:suppressAutoHyphens/>
        <w:autoSpaceDE w:val="0"/>
        <w:autoSpaceDN w:val="0"/>
        <w:adjustRightInd w:val="0"/>
        <w:spacing w:after="0" w:line="240" w:lineRule="auto"/>
        <w:jc w:val="both"/>
        <w:rPr>
          <w:rFonts w:ascii="Verdana" w:hAnsi="Verdana" w:cs="Verdana"/>
          <w:b/>
          <w:bCs/>
          <w:sz w:val="16"/>
          <w:szCs w:val="16"/>
        </w:rPr>
      </w:pPr>
    </w:p>
    <w:p w:rsidR="00F44181" w:rsidRDefault="00F44181" w:rsidP="00F44181">
      <w:pPr>
        <w:widowControl w:val="0"/>
        <w:suppressAutoHyphens/>
        <w:autoSpaceDE w:val="0"/>
        <w:autoSpaceDN w:val="0"/>
        <w:adjustRightInd w:val="0"/>
        <w:spacing w:after="0" w:line="240" w:lineRule="auto"/>
        <w:jc w:val="both"/>
        <w:rPr>
          <w:rFonts w:ascii="Verdana" w:hAnsi="Verdana" w:cs="Verdana"/>
          <w:b/>
          <w:bCs/>
          <w:sz w:val="16"/>
          <w:szCs w:val="16"/>
        </w:rPr>
      </w:pPr>
      <w:r>
        <w:rPr>
          <w:rFonts w:ascii="Verdana" w:hAnsi="Verdana" w:cs="Verdana"/>
          <w:b/>
          <w:bCs/>
          <w:sz w:val="16"/>
          <w:szCs w:val="16"/>
        </w:rPr>
        <w:t>Vianoce v múzeu 2013</w:t>
      </w:r>
    </w:p>
    <w:p w:rsidR="00F44181" w:rsidRDefault="00F44181" w:rsidP="00F44181">
      <w:pPr>
        <w:widowControl w:val="0"/>
        <w:suppressAutoHyphens/>
        <w:autoSpaceDE w:val="0"/>
        <w:autoSpaceDN w:val="0"/>
        <w:adjustRightInd w:val="0"/>
        <w:spacing w:after="0" w:line="240" w:lineRule="auto"/>
        <w:jc w:val="both"/>
        <w:rPr>
          <w:rFonts w:ascii="Verdana" w:hAnsi="Verdana" w:cs="Verdana"/>
          <w:sz w:val="16"/>
          <w:szCs w:val="16"/>
        </w:rPr>
      </w:pPr>
    </w:p>
    <w:p w:rsidR="00F44181" w:rsidRDefault="00F44181" w:rsidP="00F44181">
      <w:pPr>
        <w:widowControl w:val="0"/>
        <w:suppressAutoHyphens/>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 xml:space="preserve">V roku 2013 získalo Vihorlatské múzeum Cenu primátorky mesta Humenné za udržiavanie a rozvoj miestnych a regionálnych tradícií. Ocenenie vnímame ako uznanie práce, ale predovšetkým ako posilnenie snáh i vnímania múzea ako verejnej inštitúcie s narastajúcim potencionálom rozvoja vnútri spoločnosti. Uvedomujeme si, že múzea nie sú večné, sú zhmotnením myšlienky, ktorá vznikla zo záujmu a pre nezáujem môže aj zaniknúť. Preto zhromažďujeme a zveľaďujeme zbierky, uchovávame tradície a podporujeme kolektívy i jednotlivcov so záujmom o tradičné hodnoty a ich uplatňovanie v súdobom živote. </w:t>
      </w:r>
    </w:p>
    <w:p w:rsidR="00F44181" w:rsidRDefault="00F44181" w:rsidP="00F44181">
      <w:pPr>
        <w:widowControl w:val="0"/>
        <w:suppressAutoHyphens/>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Tradičným podujatím, v tomto roku s prídavkom „jubilejný 10. ročník“, sú Vianoce v múzeu.</w:t>
      </w:r>
    </w:p>
    <w:p w:rsidR="00F44181" w:rsidRDefault="00F44181" w:rsidP="00F44181">
      <w:pPr>
        <w:widowControl w:val="0"/>
        <w:suppressAutoHyphens/>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Až do 31. januára budúceho roku si návštevníci múzea môžu prezrieť výber z tvorby Mikuláša Rogovského. Výstavu sme pripravili pri príležitosti nedožitých 90. narodenín autora. Predstavuje prierez jeho celoživotnou tvorbou. Rodák z Uliča bol významným koloristom, ktorý  svojim umením ukázal svet plný dynamických a žiarivých farieb. Vytvoril plátna plné optimizmu a radosti zo života.</w:t>
      </w:r>
    </w:p>
    <w:p w:rsidR="00F44181" w:rsidRDefault="00F44181" w:rsidP="00F44181">
      <w:pPr>
        <w:widowControl w:val="0"/>
        <w:suppressAutoHyphens/>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OZ Podvihorlatská paleta na 1. Humenskom výtvarnom salóne predstavuje obrazy svojich členov - autorov rôznych vekových skupín, amatérov i ľudí s výtvarným vzdelaním. Diela s rôznymi námetmi, vytvorené rôznymi výtvarnými technikami majú ambíciu prispieť k prekonávaniu medzigeneračných bariér a zbližovať radosťou z tvorivej činnosti.</w:t>
      </w:r>
    </w:p>
    <w:p w:rsidR="00F44181" w:rsidRDefault="00F44181" w:rsidP="00F44181">
      <w:pPr>
        <w:widowControl w:val="0"/>
        <w:suppressAutoHyphens/>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 xml:space="preserve">Vianočné pohľadnice patria neodmysliteľne k tomuto sviatku. Múzeum má vo svojich zbierkach niekoľko stoviek pohľadníc s touto tematikou. A preto sme sa  rozhodli priblížiť dnes, v čase elektronickej pošty hlavne mladým návštevníkom tieto malé umelecké dielka. Bohatosť motívov, farebnosť, krása zasneženej prírody, jedinečnosť slovenských betlehemov, to všetko nájdeme na vianočnej pohľadnici. </w:t>
      </w:r>
    </w:p>
    <w:p w:rsidR="00F44181" w:rsidRDefault="00F44181" w:rsidP="00F44181">
      <w:pPr>
        <w:widowControl w:val="0"/>
        <w:suppressAutoHyphens/>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Súčasťou výstav sú vianočné stromčeky tradične vyzdobené členkami Únie žien Slovenska v Humennom. Nádvorie kaštieľa obohatil betlehem, ktorého postavy vznikli pod rukami slovenských, poľských a maďarských insitných umelcov na podujatí INSITA 2011.</w:t>
      </w:r>
    </w:p>
    <w:p w:rsidR="00F44181" w:rsidRDefault="00F44181" w:rsidP="00F44181">
      <w:pPr>
        <w:widowControl w:val="0"/>
        <w:suppressAutoHyphens/>
        <w:autoSpaceDE w:val="0"/>
        <w:autoSpaceDN w:val="0"/>
        <w:adjustRightInd w:val="0"/>
        <w:spacing w:after="0" w:line="240" w:lineRule="auto"/>
        <w:jc w:val="both"/>
        <w:rPr>
          <w:rFonts w:ascii="Verdana" w:hAnsi="Verdana" w:cs="Verdana"/>
          <w:b/>
          <w:bCs/>
          <w:sz w:val="16"/>
          <w:szCs w:val="16"/>
        </w:rPr>
      </w:pPr>
      <w:r>
        <w:rPr>
          <w:rFonts w:ascii="Verdana" w:hAnsi="Verdana" w:cs="Verdana"/>
          <w:b/>
          <w:bCs/>
          <w:sz w:val="16"/>
          <w:szCs w:val="16"/>
        </w:rPr>
        <w:t xml:space="preserve">                                                               Dr. Ivana Strakošová,  Vihorlatské múzeum v Humennom</w:t>
      </w: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lang w:val="en-US"/>
        </w:rPr>
      </w:pP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lang w:val="en-US"/>
        </w:rPr>
      </w:pP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lang w:val="en-US"/>
        </w:rPr>
      </w:pPr>
      <w:r>
        <w:rPr>
          <w:rFonts w:ascii="Verdana" w:hAnsi="Verdana" w:cs="Verdana"/>
          <w:b/>
          <w:bCs/>
          <w:color w:val="000000"/>
          <w:sz w:val="16"/>
          <w:szCs w:val="16"/>
        </w:rPr>
        <w:t>-----------------------------------------------------------------------------------------------</w:t>
      </w: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lang w:val="en-US"/>
        </w:rPr>
      </w:pP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lang w:val="en-US"/>
        </w:rPr>
      </w:pPr>
      <w:r>
        <w:rPr>
          <w:rFonts w:ascii="Verdana" w:hAnsi="Verdana" w:cs="Verdana"/>
          <w:b/>
          <w:bCs/>
          <w:color w:val="000000"/>
          <w:sz w:val="16"/>
          <w:szCs w:val="16"/>
          <w:lang w:val="en-US"/>
        </w:rPr>
        <w:t>Zemplínske Hámre v skanzene</w:t>
      </w:r>
    </w:p>
    <w:p w:rsidR="00F44181" w:rsidRDefault="00F44181" w:rsidP="00F44181">
      <w:pPr>
        <w:autoSpaceDE w:val="0"/>
        <w:autoSpaceDN w:val="0"/>
        <w:adjustRightInd w:val="0"/>
        <w:spacing w:after="0" w:line="240" w:lineRule="auto"/>
        <w:jc w:val="both"/>
        <w:rPr>
          <w:rFonts w:ascii="Verdana" w:hAnsi="Verdana" w:cs="Verdana"/>
          <w:b/>
          <w:bCs/>
          <w:sz w:val="16"/>
          <w:szCs w:val="16"/>
          <w:lang w:val="en-US"/>
        </w:rPr>
      </w:pPr>
    </w:p>
    <w:p w:rsidR="00F44181" w:rsidRDefault="00F44181" w:rsidP="00F44181">
      <w:pPr>
        <w:autoSpaceDE w:val="0"/>
        <w:autoSpaceDN w:val="0"/>
        <w:adjustRightInd w:val="0"/>
        <w:spacing w:before="100" w:after="0" w:line="240" w:lineRule="auto"/>
        <w:jc w:val="both"/>
        <w:rPr>
          <w:rFonts w:ascii="Verdana" w:hAnsi="Verdana" w:cs="Verdana"/>
          <w:color w:val="000000"/>
          <w:sz w:val="16"/>
          <w:szCs w:val="16"/>
        </w:rPr>
      </w:pPr>
      <w:r>
        <w:rPr>
          <w:rFonts w:ascii="Verdana" w:hAnsi="Verdana" w:cs="Verdana"/>
          <w:color w:val="000000"/>
          <w:sz w:val="16"/>
          <w:szCs w:val="16"/>
        </w:rPr>
        <w:t>V neďeľu 19.8.2012 sa v skanzene Vihorlatského múzea v Humennom uskutočnilo podujatie „Zemplínske Hámre v skanzene“. Na príprave tohto popoludňajšieho programu sa podieľala aj obec Zemplínske Hámre, ktorú s múzeom spája obytno -  hospodársky dom. Ten v obci stál až do osemdesiatych rokov minulého storočia, kedy bol premiestnený do humenského skanzenu.</w:t>
      </w:r>
    </w:p>
    <w:p w:rsidR="00F44181" w:rsidRDefault="00F44181" w:rsidP="00F44181">
      <w:pPr>
        <w:autoSpaceDE w:val="0"/>
        <w:autoSpaceDN w:val="0"/>
        <w:adjustRightInd w:val="0"/>
        <w:spacing w:before="100" w:after="0" w:line="240" w:lineRule="auto"/>
        <w:jc w:val="both"/>
        <w:rPr>
          <w:rFonts w:ascii="Verdana" w:hAnsi="Verdana" w:cs="Verdana"/>
          <w:color w:val="000000"/>
          <w:sz w:val="16"/>
          <w:szCs w:val="16"/>
        </w:rPr>
      </w:pPr>
      <w:r>
        <w:rPr>
          <w:rFonts w:ascii="Verdana" w:hAnsi="Verdana" w:cs="Verdana"/>
          <w:color w:val="000000"/>
          <w:sz w:val="16"/>
          <w:szCs w:val="16"/>
        </w:rPr>
        <w:t>Podujatie bolo jednou z aktivít rovnomenného projektu, v rámci ktorého sa realizovala nová výstava hrnčiarstva v komore domu zo Zemplínskych Hámrov. Účastníci podujatia sa mohli v Škole hrnčiarstva priučiť tradičným technikám zhotovovania hrnčiarskych výrobkov. Obyvateľ zo Zemplínskych Hámrov, p. Ladislav Kislík, predviedol výrobu metiel z prútia. V kultúrnom programe prítomných rozospievala ŽSS Hamorčanka, žiaci ZŠ v Zemplínskych Hámroch a MSS Pajtaše zo Sniny. Tancom sa k nim pridal FS Šiňava zo Sniny. Ako súčasť projektu boli vytvorené dva informačné panely pre turistov - jeden bude umiestnený v obci a sprostredkuje informácie o objekte v skanzene, kým druhý, umiestnený v skanzene, prezentuje informácie o obci.</w:t>
      </w:r>
    </w:p>
    <w:p w:rsidR="00F44181" w:rsidRDefault="00F44181" w:rsidP="00F44181">
      <w:pPr>
        <w:autoSpaceDE w:val="0"/>
        <w:autoSpaceDN w:val="0"/>
        <w:adjustRightInd w:val="0"/>
        <w:spacing w:before="100" w:after="0" w:line="240" w:lineRule="auto"/>
        <w:jc w:val="both"/>
        <w:rPr>
          <w:rFonts w:ascii="Verdana" w:hAnsi="Verdana" w:cs="Verdana"/>
          <w:color w:val="000000"/>
          <w:sz w:val="16"/>
          <w:szCs w:val="16"/>
        </w:rPr>
      </w:pPr>
      <w:r>
        <w:rPr>
          <w:rFonts w:ascii="Verdana" w:hAnsi="Verdana" w:cs="Verdana"/>
          <w:color w:val="000000"/>
          <w:sz w:val="16"/>
          <w:szCs w:val="16"/>
        </w:rPr>
        <w:t xml:space="preserve">Po minuloročnom podujatí „Nová Sedlica v skanzene“ a tohtoročnom podujatí „Zemplínske Hámre v skanzene“ pripravuje múzeum aj v budúcom roku obdobné podujatie viažuce sa k ďalšiemu objektu umiestnenému v skanzene. Vihorlatské múzeum týmto ďakuje všetkým účastníkom podujatia, zástupcom obecného úradu, rodákom a obyvateľom obce Zemplínske Hámre,  účinkujúcim, remeselníkom a všetkým, ktorí sa podieľali na príprave a realizácii podujatia a projektu.   </w:t>
      </w:r>
    </w:p>
    <w:p w:rsidR="00F44181" w:rsidRDefault="00F44181" w:rsidP="00F44181">
      <w:pPr>
        <w:autoSpaceDE w:val="0"/>
        <w:autoSpaceDN w:val="0"/>
        <w:adjustRightInd w:val="0"/>
        <w:spacing w:before="100" w:after="0" w:line="240" w:lineRule="auto"/>
        <w:jc w:val="both"/>
        <w:rPr>
          <w:rFonts w:ascii="Times New Roman" w:hAnsi="Times New Roman" w:cs="Times New Roman"/>
          <w:sz w:val="24"/>
          <w:szCs w:val="24"/>
          <w:lang w:val="en-US"/>
        </w:rPr>
      </w:pPr>
      <w:r>
        <w:rPr>
          <w:rFonts w:ascii="Verdana" w:hAnsi="Verdana" w:cs="Verdana"/>
          <w:color w:val="000000"/>
          <w:sz w:val="16"/>
          <w:szCs w:val="16"/>
        </w:rPr>
        <w:t>Tento projekt sa uskutočnil vďaka podpore Nadácie SPP.</w:t>
      </w:r>
      <w:r>
        <w:rPr>
          <w:rFonts w:ascii="Verdana" w:hAnsi="Verdana" w:cs="Verdana"/>
          <w:color w:val="000000"/>
          <w:sz w:val="24"/>
          <w:szCs w:val="24"/>
          <w:lang w:val="en-US"/>
        </w:rPr>
        <w:t xml:space="preserve"> </w:t>
      </w:r>
    </w:p>
    <w:p w:rsidR="00F44181" w:rsidRDefault="00F44181" w:rsidP="00F44181">
      <w:pPr>
        <w:autoSpaceDE w:val="0"/>
        <w:autoSpaceDN w:val="0"/>
        <w:adjustRightInd w:val="0"/>
        <w:spacing w:after="0" w:line="240" w:lineRule="auto"/>
        <w:jc w:val="both"/>
        <w:rPr>
          <w:rFonts w:ascii="Verdana" w:hAnsi="Verdana" w:cs="Verdana"/>
          <w:b/>
          <w:bCs/>
          <w:sz w:val="16"/>
          <w:szCs w:val="16"/>
          <w:lang w:val="en-US"/>
        </w:rPr>
      </w:pPr>
    </w:p>
    <w:p w:rsidR="00F44181" w:rsidRDefault="00F44181" w:rsidP="00F44181">
      <w:pPr>
        <w:autoSpaceDE w:val="0"/>
        <w:autoSpaceDN w:val="0"/>
        <w:adjustRightInd w:val="0"/>
        <w:spacing w:after="0" w:line="240" w:lineRule="auto"/>
        <w:jc w:val="both"/>
        <w:rPr>
          <w:rFonts w:ascii="Verdana" w:hAnsi="Verdana" w:cs="Verdana"/>
          <w:b/>
          <w:bCs/>
          <w:sz w:val="16"/>
          <w:szCs w:val="16"/>
          <w:lang w:val="en-US"/>
        </w:rPr>
      </w:pPr>
      <w:r>
        <w:rPr>
          <w:rFonts w:ascii="Verdana" w:hAnsi="Verdana" w:cs="Verdana"/>
          <w:b/>
          <w:bCs/>
          <w:color w:val="000000"/>
          <w:sz w:val="16"/>
          <w:szCs w:val="16"/>
        </w:rPr>
        <w:t>----------------------------------------------------------------------------------------------</w:t>
      </w:r>
    </w:p>
    <w:p w:rsidR="00F44181" w:rsidRDefault="00F44181" w:rsidP="00F44181">
      <w:pPr>
        <w:autoSpaceDE w:val="0"/>
        <w:autoSpaceDN w:val="0"/>
        <w:adjustRightInd w:val="0"/>
        <w:spacing w:after="0" w:line="240" w:lineRule="auto"/>
        <w:jc w:val="both"/>
        <w:rPr>
          <w:rFonts w:ascii="Verdana" w:hAnsi="Verdana" w:cs="Verdana"/>
          <w:b/>
          <w:bCs/>
          <w:sz w:val="16"/>
          <w:szCs w:val="16"/>
          <w:lang w:val="en-US"/>
        </w:rPr>
      </w:pPr>
    </w:p>
    <w:p w:rsidR="00F44181" w:rsidRDefault="00F44181" w:rsidP="00F44181">
      <w:pPr>
        <w:autoSpaceDE w:val="0"/>
        <w:autoSpaceDN w:val="0"/>
        <w:adjustRightInd w:val="0"/>
        <w:spacing w:after="0" w:line="240" w:lineRule="auto"/>
        <w:jc w:val="both"/>
        <w:rPr>
          <w:rFonts w:ascii="Verdana" w:hAnsi="Verdana" w:cs="Verdana"/>
          <w:b/>
          <w:bCs/>
          <w:sz w:val="16"/>
          <w:szCs w:val="16"/>
          <w:lang w:val="en-US"/>
        </w:rPr>
      </w:pPr>
    </w:p>
    <w:p w:rsidR="00F44181" w:rsidRDefault="00F44181" w:rsidP="00F44181">
      <w:pPr>
        <w:autoSpaceDE w:val="0"/>
        <w:autoSpaceDN w:val="0"/>
        <w:adjustRightInd w:val="0"/>
        <w:spacing w:after="0" w:line="240" w:lineRule="auto"/>
        <w:jc w:val="both"/>
        <w:rPr>
          <w:rFonts w:ascii="Verdana" w:hAnsi="Verdana" w:cs="Verdana"/>
          <w:sz w:val="16"/>
          <w:szCs w:val="16"/>
          <w:lang w:val="en-US"/>
        </w:rPr>
      </w:pPr>
      <w:r>
        <w:rPr>
          <w:rFonts w:ascii="Verdana" w:hAnsi="Verdana" w:cs="Verdana"/>
          <w:b/>
          <w:bCs/>
          <w:sz w:val="16"/>
          <w:szCs w:val="16"/>
          <w:lang w:val="en-US"/>
        </w:rPr>
        <w:t>Vo štvorici po Slovensku</w:t>
      </w:r>
    </w:p>
    <w:p w:rsidR="00F44181" w:rsidRDefault="00F44181" w:rsidP="00F44181">
      <w:pPr>
        <w:autoSpaceDE w:val="0"/>
        <w:autoSpaceDN w:val="0"/>
        <w:adjustRightInd w:val="0"/>
        <w:spacing w:after="0" w:line="240" w:lineRule="auto"/>
        <w:jc w:val="both"/>
        <w:rPr>
          <w:rFonts w:ascii="Verdana" w:hAnsi="Verdana" w:cs="Verdana"/>
          <w:sz w:val="16"/>
          <w:szCs w:val="16"/>
          <w:lang w:val="en-US"/>
        </w:rPr>
      </w:pPr>
    </w:p>
    <w:p w:rsidR="00F44181" w:rsidRDefault="00F44181" w:rsidP="00F44181">
      <w:pPr>
        <w:autoSpaceDE w:val="0"/>
        <w:autoSpaceDN w:val="0"/>
        <w:adjustRightInd w:val="0"/>
        <w:spacing w:after="0" w:line="240" w:lineRule="auto"/>
        <w:jc w:val="both"/>
        <w:rPr>
          <w:rFonts w:ascii="Verdana" w:hAnsi="Verdana" w:cs="Verdana"/>
          <w:sz w:val="16"/>
          <w:szCs w:val="16"/>
          <w:lang w:val="en-US"/>
        </w:rPr>
      </w:pPr>
      <w:r>
        <w:rPr>
          <w:rFonts w:ascii="Verdana" w:hAnsi="Verdana" w:cs="Verdana"/>
          <w:sz w:val="16"/>
          <w:szCs w:val="16"/>
          <w:lang w:val="en-US"/>
        </w:rPr>
        <w:t>Dňa 11.7.2012 prebiehalo v našom regióne nakrúcanie relácie Vo štvorici po Slovensku. Dvojica hercov Lukáš Latinák a Marián Miezga navštívili aj Vihorlatské múzeum v Humennom. Popri prehliadke umelecko</w:t>
      </w:r>
      <w:r>
        <w:rPr>
          <w:rFonts w:ascii="Verdana" w:hAnsi="Verdana" w:cs="Verdana"/>
          <w:sz w:val="16"/>
          <w:szCs w:val="16"/>
        </w:rPr>
        <w:t xml:space="preserve"> </w:t>
      </w:r>
      <w:r>
        <w:rPr>
          <w:rFonts w:ascii="Verdana" w:hAnsi="Verdana" w:cs="Verdana"/>
          <w:sz w:val="16"/>
          <w:szCs w:val="16"/>
          <w:lang w:val="en-US"/>
        </w:rPr>
        <w:t xml:space="preserve">- historickej expozície sa zúčastnili aj na pravoslávnej bohoslužbe v drevenom kostolíku sv. Michala archanjela v skanzene. </w:t>
      </w:r>
    </w:p>
    <w:p w:rsidR="00F44181" w:rsidRDefault="00F44181" w:rsidP="00F44181">
      <w:pPr>
        <w:autoSpaceDE w:val="0"/>
        <w:autoSpaceDN w:val="0"/>
        <w:adjustRightInd w:val="0"/>
        <w:spacing w:after="0" w:line="240" w:lineRule="auto"/>
        <w:jc w:val="both"/>
        <w:rPr>
          <w:rFonts w:ascii="Verdana" w:hAnsi="Verdana" w:cs="Verdana"/>
          <w:sz w:val="16"/>
          <w:szCs w:val="16"/>
          <w:lang w:val="en-US"/>
        </w:rPr>
      </w:pPr>
      <w:r>
        <w:rPr>
          <w:rFonts w:ascii="Verdana" w:hAnsi="Verdana" w:cs="Verdana"/>
          <w:b/>
          <w:bCs/>
          <w:sz w:val="16"/>
          <w:szCs w:val="16"/>
          <w:lang w:val="en-US"/>
        </w:rPr>
        <w:t>Lukáš Latinák a Marián Miezga</w:t>
      </w:r>
      <w:r>
        <w:rPr>
          <w:rFonts w:ascii="Verdana" w:hAnsi="Verdana" w:cs="Verdana"/>
          <w:sz w:val="16"/>
          <w:szCs w:val="16"/>
          <w:lang w:val="en-US"/>
        </w:rPr>
        <w:t xml:space="preserve"> dostávajú po skončení bohoslužby požehnanie na cestu a dar od pravoslávnych duchovných otcov.</w:t>
      </w:r>
    </w:p>
    <w:p w:rsidR="00F44181" w:rsidRDefault="00F44181" w:rsidP="00F44181">
      <w:pPr>
        <w:widowControl w:val="0"/>
        <w:autoSpaceDE w:val="0"/>
        <w:autoSpaceDN w:val="0"/>
        <w:adjustRightInd w:val="0"/>
        <w:spacing w:after="0" w:line="240" w:lineRule="auto"/>
        <w:jc w:val="both"/>
        <w:rPr>
          <w:rFonts w:ascii="Verdana" w:hAnsi="Verdana" w:cs="Verdana"/>
          <w:b/>
          <w:bCs/>
          <w:sz w:val="16"/>
          <w:szCs w:val="16"/>
        </w:rPr>
      </w:pPr>
    </w:p>
    <w:p w:rsidR="00F44181" w:rsidRDefault="00F44181" w:rsidP="00F44181">
      <w:pPr>
        <w:widowControl w:val="0"/>
        <w:autoSpaceDE w:val="0"/>
        <w:autoSpaceDN w:val="0"/>
        <w:adjustRightInd w:val="0"/>
        <w:spacing w:after="0" w:line="240" w:lineRule="auto"/>
        <w:jc w:val="both"/>
        <w:rPr>
          <w:rFonts w:ascii="Verdana" w:hAnsi="Verdana" w:cs="Verdana"/>
          <w:b/>
          <w:bCs/>
          <w:sz w:val="16"/>
          <w:szCs w:val="16"/>
        </w:rPr>
      </w:pPr>
      <w:r>
        <w:rPr>
          <w:rFonts w:ascii="Verdana" w:hAnsi="Verdana" w:cs="Verdana"/>
          <w:b/>
          <w:bCs/>
          <w:color w:val="000000"/>
          <w:sz w:val="16"/>
          <w:szCs w:val="16"/>
        </w:rPr>
        <w:t>----------------------------------------------------------------------------------------------</w:t>
      </w:r>
    </w:p>
    <w:p w:rsidR="00F44181" w:rsidRDefault="00F44181" w:rsidP="00F44181">
      <w:pPr>
        <w:widowControl w:val="0"/>
        <w:autoSpaceDE w:val="0"/>
        <w:autoSpaceDN w:val="0"/>
        <w:adjustRightInd w:val="0"/>
        <w:spacing w:after="0" w:line="240" w:lineRule="auto"/>
        <w:jc w:val="both"/>
        <w:rPr>
          <w:rFonts w:ascii="Verdana" w:hAnsi="Verdana" w:cs="Verdana"/>
          <w:b/>
          <w:bCs/>
          <w:sz w:val="16"/>
          <w:szCs w:val="16"/>
        </w:rPr>
      </w:pPr>
    </w:p>
    <w:p w:rsidR="00F44181" w:rsidRDefault="00F44181" w:rsidP="00F44181">
      <w:pPr>
        <w:widowControl w:val="0"/>
        <w:autoSpaceDE w:val="0"/>
        <w:autoSpaceDN w:val="0"/>
        <w:adjustRightInd w:val="0"/>
        <w:spacing w:after="0" w:line="240" w:lineRule="auto"/>
        <w:jc w:val="both"/>
        <w:rPr>
          <w:rFonts w:ascii="Verdana" w:hAnsi="Verdana" w:cs="Verdana"/>
          <w:b/>
          <w:bCs/>
          <w:sz w:val="16"/>
          <w:szCs w:val="16"/>
        </w:rPr>
      </w:pPr>
    </w:p>
    <w:p w:rsidR="00F44181" w:rsidRDefault="00F44181" w:rsidP="00F44181">
      <w:pPr>
        <w:widowControl w:val="0"/>
        <w:autoSpaceDE w:val="0"/>
        <w:autoSpaceDN w:val="0"/>
        <w:adjustRightInd w:val="0"/>
        <w:spacing w:after="0" w:line="240" w:lineRule="auto"/>
        <w:jc w:val="both"/>
        <w:rPr>
          <w:rFonts w:ascii="Verdana" w:hAnsi="Verdana" w:cs="Verdana"/>
          <w:b/>
          <w:bCs/>
          <w:sz w:val="16"/>
          <w:szCs w:val="16"/>
        </w:rPr>
      </w:pPr>
      <w:r>
        <w:rPr>
          <w:rFonts w:ascii="Verdana" w:hAnsi="Verdana" w:cs="Verdana"/>
          <w:b/>
          <w:bCs/>
          <w:sz w:val="16"/>
          <w:szCs w:val="16"/>
        </w:rPr>
        <w:t xml:space="preserve">Múzejné noviny získali ocenenie </w:t>
      </w:r>
    </w:p>
    <w:p w:rsidR="00F44181" w:rsidRDefault="00F44181" w:rsidP="00F44181">
      <w:pPr>
        <w:widowControl w:val="0"/>
        <w:autoSpaceDE w:val="0"/>
        <w:autoSpaceDN w:val="0"/>
        <w:adjustRightInd w:val="0"/>
        <w:spacing w:after="0" w:line="240" w:lineRule="auto"/>
        <w:jc w:val="both"/>
        <w:rPr>
          <w:rFonts w:ascii="Verdana" w:hAnsi="Verdana" w:cs="Verdana"/>
          <w:sz w:val="16"/>
          <w:szCs w:val="16"/>
        </w:rPr>
      </w:pPr>
    </w:p>
    <w:p w:rsidR="00F44181" w:rsidRDefault="00F44181" w:rsidP="00F44181">
      <w:pPr>
        <w:widowControl w:val="0"/>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 xml:space="preserve">Múzejné noviny Vihorlatského múzea v Humennom získali </w:t>
      </w:r>
      <w:r>
        <w:rPr>
          <w:rFonts w:ascii="Verdana" w:hAnsi="Verdana" w:cs="Verdana"/>
          <w:b/>
          <w:bCs/>
          <w:sz w:val="16"/>
          <w:szCs w:val="16"/>
        </w:rPr>
        <w:t>tretie miesto v prestížnej celoslovenskej súťaži  „</w:t>
      </w:r>
      <w:r>
        <w:rPr>
          <w:rFonts w:ascii="Verdana" w:hAnsi="Verdana" w:cs="Verdana"/>
          <w:b/>
          <w:bCs/>
          <w:color w:val="000000"/>
          <w:sz w:val="16"/>
          <w:szCs w:val="16"/>
        </w:rPr>
        <w:t>Podnikové médium roka</w:t>
      </w:r>
      <w:r>
        <w:rPr>
          <w:rFonts w:ascii="Verdana" w:hAnsi="Verdana" w:cs="Verdana"/>
          <w:b/>
          <w:bCs/>
          <w:sz w:val="16"/>
          <w:szCs w:val="16"/>
        </w:rPr>
        <w:t>“</w:t>
      </w:r>
      <w:r>
        <w:rPr>
          <w:rFonts w:ascii="Verdana" w:hAnsi="Verdana" w:cs="Verdana"/>
          <w:sz w:val="16"/>
          <w:szCs w:val="16"/>
        </w:rPr>
        <w:t xml:space="preserve"> v kategórii printové média príspevkových a rozpočtových organizácii verejnej správy. Vyhodnotenie súťaže sa konalo koncom mája počas slávnostného galavečera v kúpeľnom dome Brusno. </w:t>
      </w:r>
    </w:p>
    <w:p w:rsidR="00F44181" w:rsidRDefault="00F44181" w:rsidP="00F44181">
      <w:pPr>
        <w:widowControl w:val="0"/>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 xml:space="preserve">V poradí deviaty ročník súťaže organizovalo Občianske združenie Klub podnikových médií. V tomto ročníku súťažilo v deviatich kategóriách stopäťdesiat médií. Päťčlenná odborná porota z oblasti online médií, printových médií, marketingu a public relations hodnotila v rámci jednotlivých kategórií obsah, grafickú úpravu, jazykovú a typografickú úroveň, celkový dizajn, využitie a kreatívnosť.  </w:t>
      </w:r>
    </w:p>
    <w:p w:rsidR="00F44181" w:rsidRDefault="00F44181" w:rsidP="00F44181">
      <w:pPr>
        <w:widowControl w:val="0"/>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 xml:space="preserve">Do celoslovenskej súťaže podnikových médií sa Vihorlatské múzeum v Humennom prostredníctvom svojich novín zapojilo prvýkrát. V roku 2009 získalo múzeum v spolupráci s Prešovským samosprávnym krajom druhé miesto v kategórií nástenných kalendárov regiónov. Múzejné noviny vydáva Vihorlatské múzeum v Humennom pri príležitosti Medzinárodného dňa múzeí. Noviny vychádzajú od roku 2003 ako marketingovo-propagačný materiál v rámci externej marketingovej komunikácie Vihorlatského múzea. Po priaznivej odozve našich čitateľov nás preto teší skutočnosť, že sme obstáli aj v konkurencii printových médií pripravovaných profesionálnymi redaktormi a grafikmi. Múzejné noviny sú pre širokú verejnosť dostupné aj v elektronickej podobe na webovej stránke múzea. </w:t>
      </w:r>
    </w:p>
    <w:p w:rsidR="00F44181" w:rsidRDefault="00F44181" w:rsidP="00F44181">
      <w:pPr>
        <w:widowControl w:val="0"/>
        <w:autoSpaceDE w:val="0"/>
        <w:autoSpaceDN w:val="0"/>
        <w:adjustRightInd w:val="0"/>
        <w:spacing w:after="0" w:line="240" w:lineRule="auto"/>
        <w:jc w:val="both"/>
        <w:rPr>
          <w:rFonts w:ascii="Verdana" w:hAnsi="Verdana" w:cs="Verdana"/>
          <w:sz w:val="16"/>
          <w:szCs w:val="16"/>
        </w:rPr>
      </w:pPr>
    </w:p>
    <w:p w:rsidR="00F44181" w:rsidRDefault="00F44181" w:rsidP="00F44181">
      <w:pPr>
        <w:autoSpaceDE w:val="0"/>
        <w:autoSpaceDN w:val="0"/>
        <w:adjustRightInd w:val="0"/>
        <w:spacing w:before="100" w:after="100" w:line="240" w:lineRule="auto"/>
        <w:jc w:val="both"/>
        <w:rPr>
          <w:rFonts w:ascii="Verdana" w:hAnsi="Verdana" w:cs="Verdana"/>
          <w:b/>
          <w:bCs/>
          <w:color w:val="000000"/>
          <w:sz w:val="16"/>
          <w:szCs w:val="16"/>
        </w:rPr>
      </w:pPr>
      <w:r>
        <w:rPr>
          <w:rFonts w:ascii="Verdana" w:hAnsi="Verdana" w:cs="Verdana"/>
          <w:b/>
          <w:bCs/>
          <w:color w:val="000000"/>
          <w:sz w:val="16"/>
          <w:szCs w:val="16"/>
        </w:rPr>
        <w:t>----------------------------------------------------------------------------------------------</w:t>
      </w:r>
    </w:p>
    <w:p w:rsidR="00F44181" w:rsidRDefault="00F44181" w:rsidP="00F44181">
      <w:pPr>
        <w:autoSpaceDE w:val="0"/>
        <w:autoSpaceDN w:val="0"/>
        <w:adjustRightInd w:val="0"/>
        <w:spacing w:before="100" w:after="100" w:line="240" w:lineRule="auto"/>
        <w:jc w:val="both"/>
        <w:rPr>
          <w:rFonts w:ascii="Verdana" w:hAnsi="Verdana" w:cs="Verdana"/>
          <w:b/>
          <w:bCs/>
          <w:color w:val="000000"/>
          <w:sz w:val="16"/>
          <w:szCs w:val="16"/>
        </w:rPr>
      </w:pPr>
      <w:r>
        <w:rPr>
          <w:rFonts w:ascii="Verdana" w:hAnsi="Verdana" w:cs="Verdana"/>
          <w:b/>
          <w:bCs/>
          <w:color w:val="000000"/>
          <w:sz w:val="16"/>
          <w:szCs w:val="16"/>
        </w:rPr>
        <w:t>Kuriozity - hádaj, hľadaj, vyhraj</w:t>
      </w:r>
    </w:p>
    <w:p w:rsidR="00F44181" w:rsidRDefault="00F44181" w:rsidP="00F44181">
      <w:pPr>
        <w:widowControl w:val="0"/>
        <w:autoSpaceDE w:val="0"/>
        <w:autoSpaceDN w:val="0"/>
        <w:adjustRightInd w:val="0"/>
        <w:spacing w:before="100" w:after="0" w:line="240" w:lineRule="auto"/>
        <w:jc w:val="both"/>
        <w:rPr>
          <w:rFonts w:ascii="Century Gothic" w:hAnsi="Century Gothic" w:cs="Century Gothic"/>
          <w:color w:val="000000"/>
          <w:sz w:val="24"/>
          <w:szCs w:val="24"/>
        </w:rPr>
      </w:pPr>
      <w:r>
        <w:rPr>
          <w:rFonts w:ascii="Verdana" w:hAnsi="Verdana" w:cs="Verdana"/>
          <w:color w:val="000000"/>
          <w:sz w:val="16"/>
          <w:szCs w:val="16"/>
        </w:rPr>
        <w:t>Vihorlatské múzeum predstaví svojim návštevníkom originálnu výstavu technických kuriozít. Známe i menej známe, nezvyčajné a neobyčajné predmety ponúkajú poučenie aj zábavu v jednom. Pri mnohých predmetoch môžeme použiť len fantáziu a hádať na čo daný predmet slúžil. Niektoré exponáty predstavujú dobré nápady, iné sú úplné nezmysly, niektoré len jednoducho prekvapia. Spája ich to, že obsahujú nápady, ktoré bez ohľadu na výsledok dokážu prebudiť náš záujem. Návštevníci sa môžu tešiť na rôzne grafické pomôcky, kalkulátory, masážne prístroje, ale aj na ohrievače čižiem, či piva. Nevšednými kuriozitami sú napríklad nástroj na prepichávanie uší, či tvarovač nosa. Zaujme aj skartovaný milión korún. Spoločným menovateľom vystavených vecí je nepochybne tvorivosť. Táto vzácna vlastnosť, či stav je motorom činorodosti a treba ju pestovať bez ohľadu na priazeň alebo nedostatok podmienok. Vystavené veci nás presviedčajú, že táto ľudská vlastnosť je neporaziteľná. Cieľom výstavy je radosť z poznania, niečo pre potešenie oka a dobrú náladu.</w:t>
      </w: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rPr>
      </w:pP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rPr>
      </w:pPr>
      <w:r>
        <w:rPr>
          <w:rFonts w:ascii="Verdana" w:hAnsi="Verdana" w:cs="Verdana"/>
          <w:b/>
          <w:bCs/>
          <w:color w:val="000000"/>
          <w:sz w:val="16"/>
          <w:szCs w:val="16"/>
        </w:rPr>
        <w:t>----------------------------------------------------------------------------------------------</w:t>
      </w: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rPr>
      </w:pP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rPr>
      </w:pPr>
      <w:r>
        <w:rPr>
          <w:rFonts w:ascii="Verdana" w:hAnsi="Verdana" w:cs="Verdana"/>
          <w:b/>
          <w:bCs/>
          <w:color w:val="000000"/>
          <w:sz w:val="16"/>
          <w:szCs w:val="16"/>
        </w:rPr>
        <w:t>Dimenzie Jozefa Kornucika</w:t>
      </w:r>
    </w:p>
    <w:p w:rsidR="00F44181" w:rsidRDefault="00F44181" w:rsidP="00F44181">
      <w:pPr>
        <w:autoSpaceDE w:val="0"/>
        <w:autoSpaceDN w:val="0"/>
        <w:adjustRightInd w:val="0"/>
        <w:spacing w:after="0" w:line="240" w:lineRule="auto"/>
        <w:jc w:val="both"/>
        <w:rPr>
          <w:rFonts w:ascii="Verdana" w:hAnsi="Verdana" w:cs="Verdana"/>
          <w:color w:val="000000"/>
          <w:sz w:val="16"/>
          <w:szCs w:val="16"/>
        </w:rPr>
      </w:pP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lang w:val="en-US"/>
        </w:rPr>
      </w:pPr>
      <w:r>
        <w:rPr>
          <w:rFonts w:ascii="Verdana" w:hAnsi="Verdana" w:cs="Verdana"/>
          <w:color w:val="000000"/>
          <w:sz w:val="16"/>
          <w:szCs w:val="16"/>
        </w:rPr>
        <w:t>Vihorlatské múzeum v Humennom, v spolupráci s Tatranskou galériou v Poprade, predstavuje svojim návštevníkom unikátnu výstavu celoživotného diela Jozefa Kornucika. Výstava pod kurátorskou taktovkou Anny Ondrušekovej, s názvom Dimenzie Jozefa Kornucika je pokusom o retrospektívny pohľad na nevšednú osobnosť originálneho umelca a jeho multidimenzionálnu tvorbu. Nakoľko tento početný súbor vystavených prác dokáže vyrozprávať tragický príbeh strateného autora, je už otázkou na diváka.</w:t>
      </w:r>
      <w:r>
        <w:rPr>
          <w:rFonts w:ascii="Verdana" w:hAnsi="Verdana" w:cs="Verdana"/>
          <w:b/>
          <w:bCs/>
          <w:color w:val="000000"/>
          <w:sz w:val="16"/>
          <w:szCs w:val="16"/>
        </w:rPr>
        <w:t xml:space="preserve"> Vernisáž výstavy sa uskutoční 19. apríla o 15,00 hod.</w:t>
      </w:r>
      <w:r>
        <w:rPr>
          <w:rFonts w:ascii="Verdana" w:hAnsi="Verdana" w:cs="Verdana"/>
          <w:color w:val="000000"/>
          <w:sz w:val="16"/>
          <w:szCs w:val="16"/>
        </w:rPr>
        <w:t xml:space="preserve"> v koncertnej sieni múzea a v kultúrnom programe vystúpia Ivan Stebila - husle a Bibiána Dudová - klavír. </w:t>
      </w:r>
      <w:r>
        <w:rPr>
          <w:rFonts w:ascii="Verdana" w:hAnsi="Verdana" w:cs="Verdana"/>
          <w:b/>
          <w:bCs/>
          <w:color w:val="000000"/>
          <w:sz w:val="16"/>
          <w:szCs w:val="16"/>
        </w:rPr>
        <w:t xml:space="preserve">Výstava bude návštevníkom prístupná do 15. mája 2012. </w:t>
      </w:r>
      <w:r>
        <w:rPr>
          <w:rFonts w:ascii="Verdana" w:hAnsi="Verdana" w:cs="Verdana"/>
          <w:color w:val="000000"/>
          <w:sz w:val="16"/>
          <w:szCs w:val="16"/>
        </w:rPr>
        <w:t>Podujatie sa koná pod záštitou poslankyne NR SR a primátorky mesta Humenné Jany Vaľovej a primátora mesta Snina Ing. Štefana Milovčíka.</w:t>
      </w: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lang w:val="en-US"/>
        </w:rPr>
      </w:pP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rPr>
      </w:pPr>
      <w:r>
        <w:rPr>
          <w:rFonts w:ascii="Verdana" w:hAnsi="Verdana" w:cs="Verdana"/>
          <w:b/>
          <w:bCs/>
          <w:color w:val="000000"/>
          <w:sz w:val="16"/>
          <w:szCs w:val="16"/>
        </w:rPr>
        <w:t>-----------------------------------------------------------------------------------------------</w:t>
      </w:r>
    </w:p>
    <w:p w:rsidR="00F44181" w:rsidRDefault="00F44181" w:rsidP="00F44181">
      <w:pPr>
        <w:autoSpaceDE w:val="0"/>
        <w:autoSpaceDN w:val="0"/>
        <w:adjustRightInd w:val="0"/>
        <w:spacing w:after="0" w:line="240" w:lineRule="auto"/>
        <w:jc w:val="both"/>
        <w:rPr>
          <w:rFonts w:ascii="Verdana" w:hAnsi="Verdana" w:cs="Verdana"/>
          <w:b/>
          <w:bCs/>
          <w:color w:val="000000"/>
          <w:sz w:val="16"/>
          <w:szCs w:val="16"/>
          <w:lang w:val="en-US"/>
        </w:rPr>
      </w:pPr>
    </w:p>
    <w:p w:rsidR="00F44181" w:rsidRDefault="00F44181" w:rsidP="00F44181">
      <w:pPr>
        <w:autoSpaceDE w:val="0"/>
        <w:autoSpaceDN w:val="0"/>
        <w:adjustRightInd w:val="0"/>
        <w:spacing w:after="0" w:line="240" w:lineRule="auto"/>
        <w:jc w:val="both"/>
        <w:rPr>
          <w:rFonts w:ascii="Verdana" w:hAnsi="Verdana" w:cs="Verdana"/>
          <w:color w:val="000000"/>
          <w:sz w:val="16"/>
          <w:szCs w:val="16"/>
          <w:lang w:val="en-US"/>
        </w:rPr>
      </w:pPr>
      <w:r>
        <w:rPr>
          <w:rFonts w:ascii="Verdana" w:hAnsi="Verdana" w:cs="Verdana"/>
          <w:b/>
          <w:bCs/>
          <w:color w:val="000000"/>
          <w:sz w:val="16"/>
          <w:szCs w:val="16"/>
          <w:lang w:val="en-US"/>
        </w:rPr>
        <w:t>Karpatská kraslica 2012 15.03. - 13.04.2012</w:t>
      </w:r>
    </w:p>
    <w:p w:rsidR="00F44181" w:rsidRDefault="00F44181" w:rsidP="00F44181">
      <w:pPr>
        <w:autoSpaceDE w:val="0"/>
        <w:autoSpaceDN w:val="0"/>
        <w:adjustRightInd w:val="0"/>
        <w:spacing w:after="0" w:line="240" w:lineRule="auto"/>
        <w:jc w:val="both"/>
        <w:rPr>
          <w:rFonts w:ascii="Verdana" w:hAnsi="Verdana" w:cs="Verdana"/>
          <w:color w:val="000000"/>
          <w:sz w:val="16"/>
          <w:szCs w:val="16"/>
          <w:lang w:val="en-US"/>
        </w:rPr>
      </w:pPr>
      <w:r>
        <w:rPr>
          <w:rFonts w:ascii="Verdana" w:hAnsi="Verdana" w:cs="Verdana"/>
          <w:color w:val="000000"/>
          <w:sz w:val="16"/>
          <w:szCs w:val="16"/>
          <w:lang w:val="en-US"/>
        </w:rPr>
        <w:br/>
        <w:t xml:space="preserve">Vihorlatské múzeum v Humennom v spolupráci s Okresnou organizáciou Únie žien Slovenska pripravilo 20. ročník medzinárodnej výstavy Karpatská kraslica 2012. Otvorenie výstavy a vyhodnotenie súťaže sa uskutoční 15. 3. 2012 o 15. 00 hod. Prehliadky sa zúčastňuje 55 autorov a autoriek zo Slovenska, ktorí sa prezentujú rôznorodou technikou zdobenia (batika, madeira, voskovanie, maľovanie farbami, patchwork, kašírovanie servítkou, háčkovanie). Väčšina z nich pochádza z tradičnej oblasti zdobenia kraslíc, z Horného Zemplína. Súčasťou výstavy je aj 14 kolekcií kraslíc z Maďarska, Poľska, Ukrajiny, Českej republiky. Spolu je vystavených viac ako 900 veľkonočných vajíčok. Pre školy sú </w:t>
      </w:r>
      <w:r>
        <w:rPr>
          <w:rFonts w:ascii="Verdana" w:hAnsi="Verdana" w:cs="Verdana"/>
          <w:color w:val="000000"/>
          <w:sz w:val="16"/>
          <w:szCs w:val="16"/>
          <w:lang w:val="en-US"/>
        </w:rPr>
        <w:lastRenderedPageBreak/>
        <w:t>pripravené vyučovacie hodiny spojené s ukážkami zdobenia kraslíc, ktoré si môžu v prípade záujmu objednať na sekretariáte múzea. Výstava potrvá do 13. apríla a je prístupná v pracovných dňoch od 8.00 do 17,30 hod.</w:t>
      </w:r>
      <w:r>
        <w:rPr>
          <w:rFonts w:ascii="Verdana" w:hAnsi="Verdana" w:cs="Verdana"/>
          <w:color w:val="000000"/>
          <w:sz w:val="16"/>
          <w:szCs w:val="16"/>
          <w:lang w:val="en-US"/>
        </w:rPr>
        <w:br/>
      </w:r>
      <w:r>
        <w:rPr>
          <w:rFonts w:ascii="Verdana" w:hAnsi="Verdana" w:cs="Verdana"/>
          <w:color w:val="000000"/>
          <w:sz w:val="16"/>
          <w:szCs w:val="16"/>
          <w:lang w:val="en-US"/>
        </w:rPr>
        <w:br/>
        <w:t>Podujatie sa koná s Finančnou podporou Ministerstva kultúry Slovenskej republiky.</w:t>
      </w:r>
    </w:p>
    <w:p w:rsidR="00094F6D" w:rsidRDefault="00094F6D">
      <w:bookmarkStart w:id="0" w:name="_GoBack"/>
      <w:bookmarkEnd w:id="0"/>
    </w:p>
    <w:sectPr w:rsidR="00094F6D" w:rsidSect="005A431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93"/>
    <w:rsid w:val="00094F6D"/>
    <w:rsid w:val="00F44181"/>
    <w:rsid w:val="00F502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2E0E3-1D52-45DE-8181-AF1DCA7F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2306</Words>
  <Characters>13149</Characters>
  <Application>Microsoft Office Word</Application>
  <DocSecurity>0</DocSecurity>
  <Lines>109</Lines>
  <Paragraphs>30</Paragraphs>
  <ScaleCrop>false</ScaleCrop>
  <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2019-12-11T10:33:00Z</dcterms:created>
  <dcterms:modified xsi:type="dcterms:W3CDTF">2019-12-11T10:34:00Z</dcterms:modified>
</cp:coreProperties>
</file>